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5" w:rsidRDefault="0054466B" w:rsidP="00054C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Информация</w:t>
      </w:r>
      <w:r w:rsidR="0049404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предоставлении  мер социальной поддержки и социальных выплат</w:t>
      </w:r>
      <w:r w:rsidR="00FE472E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 </w:t>
      </w:r>
      <w:r w:rsidRPr="00FE472E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социальной защиты населения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отдельным категориям граждан</w:t>
      </w:r>
    </w:p>
    <w:p w:rsidR="00692C10" w:rsidRDefault="0054466B" w:rsidP="00054C7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территории Ленинградской области в 2022 году</w:t>
      </w:r>
    </w:p>
    <w:p w:rsidR="00D4430E" w:rsidRDefault="00D4430E" w:rsidP="00494044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4430E" w:rsidRPr="00D4430E" w:rsidRDefault="00FE472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430E"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социальной поддержки,  предусмотренные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к</w:t>
      </w:r>
      <w:r w:rsidR="00D4430E"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одексом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Ленинградской области (</w:t>
      </w:r>
      <w:r w:rsidRPr="00FE472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Областной закон Ленинградской области от 17.11.2017 N 72-оз   "Социальный Кодекс Ленинградской области"</w:t>
      </w:r>
      <w:proofErr w:type="gramStart"/>
      <w:r w:rsidRPr="00FE4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D4430E"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30E"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предоставляются гражданам Российской Федерации, имеющим место жительства или место пребывания на территории Ленинградской области, а также гражданам без определенного места жительства, имевшим последнюю регистрацию по месту жительства на территории Ленинградской области.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1. Меры социальной поддержки семей, имеющих детей, предоставляются одному из родителей (усыновителей), проживающему совместно с ребенком (детьми).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предусмотренных настоящим Кодексом, меры социальной поддержки семей, имеющих детей, предоставляются опекуну (попечителю), проживающему совместно с опекаемым ребенком (детьми), ребенком (детьми), находящимся (находящимися) на его попечении.</w:t>
      </w:r>
      <w:proofErr w:type="gramEnd"/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3. В составе семьи, имеющей детей: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1) учитываются: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(усыновители, отчим, мачеха); родные дети; усыновленные (удочеренные) дети; пасынки (падчерицы);</w:t>
      </w:r>
      <w:proofErr w:type="gramEnd"/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находящиеся под опекой (попечительством), в том числе осуществляемой по договору о приемной семье;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не учитываются: совершеннолетние дети; дети, в отношении которых оба родителя (усыновителя) данной семьи лишены родительских прав (в отношении которых отменено усыновление (удочерение) либо ограничены в родительских правах; дети, переданные под опеку (попечительство) в иную семью (в том числе приемную);  </w:t>
      </w:r>
      <w:proofErr w:type="gramStart"/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находящиеся на полном государственном обеспечении (за исключением детей, находящихся в организациях социального обслуживания по социально-медицинским показаниям, от которых родители не отказались, а также за исключением детей с ограниченными возможностями здоровья, обучающихся и проживающих в государственных образовательных организациях Ленинградской области); дети, признанные в установленном порядке полностью дееспособными; иные члены семьи.</w:t>
      </w:r>
      <w:proofErr w:type="gramEnd"/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72E" w:rsidRPr="008F0A3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E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Социальная поддержка в Ленинградской области предоставляется с учетом </w:t>
      </w:r>
      <w:r w:rsidRPr="008F0A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критериев </w:t>
      </w:r>
    </w:p>
    <w:p w:rsidR="00D4430E" w:rsidRPr="008F0A3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F0A3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нуждаемости.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нуждаемости применяется величина среднего дохода, сложившегося в Ленинградской области (</w:t>
      </w:r>
      <w:r w:rsidRPr="00FE47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далее - СД</w:t>
      </w: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который ежегодно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430E" w:rsidRPr="00D4430E" w:rsidRDefault="00D4430E" w:rsidP="00D4430E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Многодетная приемная семья - семья (единственный родитель), имеющая (имеющий) трех и более детей, в том числе совершеннолетних в возрасте до 23 лет, обучающихся в образовательных организациях по очной форме обучения,</w:t>
      </w:r>
      <w:r w:rsidR="00FE47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430E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которых хотя бы над одним несовершеннолетним ребенком установлена опека или попечительство по договору о приемной семье;</w:t>
      </w:r>
      <w:proofErr w:type="gramEnd"/>
    </w:p>
    <w:p w:rsidR="00D4430E" w:rsidRPr="00D4430E" w:rsidRDefault="00D4430E" w:rsidP="00494044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3543"/>
        <w:gridCol w:w="1607"/>
        <w:gridCol w:w="851"/>
        <w:gridCol w:w="1134"/>
        <w:gridCol w:w="1701"/>
      </w:tblGrid>
      <w:tr w:rsidR="0046347F" w:rsidTr="001C5D2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Segoe UI Symbol" w:hAnsi="Times New Roman" w:cs="Times New Roman"/>
                <w:color w:val="000000"/>
              </w:rPr>
              <w:t>№</w:t>
            </w:r>
          </w:p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выплаты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Нормативный правовой 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Сроки</w:t>
            </w:r>
          </w:p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выплаты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23A9" w:rsidRDefault="00CF23A9" w:rsidP="00CF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Выплата в руб., </w:t>
            </w:r>
            <w:r w:rsidR="0046347F">
              <w:rPr>
                <w:rFonts w:ascii="Times New Roman" w:eastAsia="Times New Roman" w:hAnsi="Times New Roman" w:cs="Times New Roman"/>
                <w:color w:val="000000"/>
              </w:rPr>
              <w:t>Критерий нуждаемости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Органы назначающие МСП</w:t>
            </w:r>
          </w:p>
        </w:tc>
      </w:tr>
      <w:tr w:rsidR="0046347F" w:rsidTr="001C5D22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color w:val="000000"/>
              </w:rPr>
            </w:pPr>
            <w:r>
              <w:rPr>
                <w:rFonts w:ascii="Times New Roman" w:eastAsia="Segoe UI Symbol" w:hAnsi="Times New Roman" w:cs="Times New Roman"/>
                <w:color w:val="000000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Pr="00FF2908" w:rsidRDefault="0046347F" w:rsidP="00FF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F2908">
              <w:rPr>
                <w:rFonts w:ascii="Times New Roman" w:eastAsia="Times New Roman" w:hAnsi="Times New Roman" w:cs="Times New Roman"/>
                <w:b/>
                <w:color w:val="000000"/>
              </w:rPr>
              <w:t>Многодетны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 </w:t>
            </w:r>
            <w:r w:rsidRPr="00FF29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ям </w:t>
            </w:r>
            <w:r w:rsidRPr="00FF290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D4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Денежная выплата 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на приобретение комплекта детской (подростковой) одежды для посещения школьных занятий и школьных письменных принадлежностей</w:t>
            </w: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Статья    3.</w:t>
            </w:r>
            <w:r w:rsidR="0083497D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47633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Кодекса 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</w:p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раз в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3A9" w:rsidRDefault="00CF23A9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4 160</w:t>
            </w:r>
          </w:p>
          <w:p w:rsidR="00CF23A9" w:rsidRDefault="00CF23A9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>100 %</w:t>
            </w:r>
            <w:r w:rsidR="00CF23A9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>Д</w:t>
            </w:r>
          </w:p>
          <w:p w:rsidR="0046347F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>35 000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D22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ЛОГКУ </w:t>
            </w:r>
            <w:r w:rsidR="0046347F" w:rsidRPr="00947633">
              <w:rPr>
                <w:rFonts w:ascii="Times New Roman" w:eastAsia="Times New Roman" w:hAnsi="Times New Roman" w:cs="Times New Roman"/>
                <w:color w:val="000000"/>
              </w:rPr>
              <w:t>«ЦСЗН»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146D5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денежная компенсация 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части расходов на  оплату жилого помещения и коммунальных услуг, на каждого члена семьи</w:t>
            </w: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46347F" w:rsidP="001C5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color w:val="000000"/>
              </w:rPr>
              <w:t>Статья    3.3 Социального Кодекса Л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3A9" w:rsidRDefault="00CF23A9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733 </w:t>
            </w:r>
          </w:p>
          <w:p w:rsidR="00CF23A9" w:rsidRDefault="00CF23A9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>100 %СД</w:t>
            </w:r>
          </w:p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47633">
              <w:rPr>
                <w:rFonts w:ascii="Times New Roman" w:eastAsia="Times New Roman" w:hAnsi="Times New Roman" w:cs="Times New Roman"/>
                <w:b/>
                <w:color w:val="000000"/>
              </w:rPr>
              <w:t>35 000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6D54">
              <w:rPr>
                <w:rFonts w:ascii="Times New Roman" w:eastAsia="Times New Roman" w:hAnsi="Times New Roman" w:cs="Times New Roman"/>
                <w:b/>
                <w:color w:val="000000"/>
              </w:rPr>
              <w:t>Бесплатный проезд на общественном  пассажирском транспорте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 xml:space="preserve"> детей из многодетных (приемных)  семей, обучающихся в общеобразовательных организациях,</w:t>
            </w:r>
            <w:r w:rsidRPr="00146D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единым социальным проездным билетам</w:t>
            </w:r>
            <w:r w:rsidR="0083497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947633" w:rsidRDefault="0046347F" w:rsidP="001C5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Статья 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Социального Кодекса Л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3A9" w:rsidRPr="00CF23A9" w:rsidRDefault="00CF23A9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3A9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 </w:t>
            </w:r>
            <w:proofErr w:type="spellStart"/>
            <w:r w:rsidRPr="00CF23A9">
              <w:rPr>
                <w:rFonts w:ascii="Times New Roman" w:eastAsia="Times New Roman" w:hAnsi="Times New Roman" w:cs="Times New Roman"/>
                <w:color w:val="000000"/>
              </w:rPr>
              <w:t>автопервозчикам</w:t>
            </w:r>
            <w:proofErr w:type="spellEnd"/>
            <w:r w:rsidRPr="00CF23A9">
              <w:rPr>
                <w:rFonts w:ascii="Times New Roman" w:eastAsia="Times New Roman" w:hAnsi="Times New Roman" w:cs="Times New Roman"/>
                <w:color w:val="000000"/>
              </w:rPr>
              <w:t xml:space="preserve">, исходя из расстояния, количества поездок и тарифов  </w:t>
            </w:r>
          </w:p>
          <w:p w:rsidR="00CF23A9" w:rsidRDefault="00CF23A9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100 %СД </w:t>
            </w:r>
          </w:p>
          <w:p w:rsidR="0046347F" w:rsidRPr="00146D54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35 000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46D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Льготный проезд  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на железнодорожном транспорте пригородного сообщения</w:t>
            </w:r>
            <w:r w:rsidRPr="00146D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каждому члену многодетной (многодетной приемной семье)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1C5D2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46D54">
              <w:rPr>
                <w:rFonts w:ascii="Times New Roman" w:eastAsia="Times New Roman" w:hAnsi="Times New Roman" w:cs="Times New Roman"/>
                <w:color w:val="000000"/>
              </w:rPr>
              <w:t>Статья 3.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46D54">
              <w:rPr>
                <w:rFonts w:ascii="Times New Roman" w:eastAsia="Times New Roman" w:hAnsi="Times New Roman" w:cs="Times New Roman"/>
                <w:color w:val="000000"/>
              </w:rPr>
              <w:t xml:space="preserve"> Социального Кодекса Л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3A9" w:rsidRPr="00CF23A9" w:rsidRDefault="00CF23A9" w:rsidP="00CF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3A9">
              <w:rPr>
                <w:rFonts w:ascii="Times New Roman" w:eastAsia="Times New Roman" w:hAnsi="Times New Roman" w:cs="Times New Roman"/>
                <w:color w:val="000000"/>
              </w:rPr>
              <w:t xml:space="preserve">Оплата- 10%  </w:t>
            </w:r>
            <w:proofErr w:type="gramStart"/>
            <w:r w:rsidRPr="00CF23A9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proofErr w:type="gramEnd"/>
            <w:r w:rsidRPr="00CF2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F23A9" w:rsidRDefault="00CF23A9" w:rsidP="00CF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3A9">
              <w:rPr>
                <w:rFonts w:ascii="Times New Roman" w:eastAsia="Times New Roman" w:hAnsi="Times New Roman" w:cs="Times New Roman"/>
                <w:color w:val="000000"/>
              </w:rPr>
              <w:t>стоимости проезда</w:t>
            </w:r>
            <w:r w:rsidRPr="00CF23A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3497D" w:rsidRDefault="0083497D" w:rsidP="00CF2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СД </w:t>
            </w:r>
          </w:p>
          <w:p w:rsidR="0083497D" w:rsidRDefault="0083497D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35 000</w:t>
            </w:r>
          </w:p>
          <w:p w:rsidR="0046347F" w:rsidRDefault="0083497D" w:rsidP="0083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6F3761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Default="006F3761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Pr="00146D54" w:rsidRDefault="006F3761" w:rsidP="006F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</w:t>
            </w:r>
            <w:r w:rsidRPr="006F37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есплатное обеспечение детей в возрасте до шести лет </w:t>
            </w:r>
            <w:r w:rsidRPr="006F3761">
              <w:rPr>
                <w:rFonts w:ascii="Times New Roman" w:eastAsia="Times New Roman" w:hAnsi="Times New Roman" w:cs="Times New Roman"/>
                <w:color w:val="000000"/>
              </w:rPr>
              <w:t>лекарственными препаратами</w:t>
            </w:r>
            <w:r w:rsidRPr="006F37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Pr="00146D54" w:rsidRDefault="006F3761" w:rsidP="006F376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Ст.6.2  Социального Кодекса ЛО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Default="006F3761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Default="006F3761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3761" w:rsidRPr="001C5D22" w:rsidRDefault="006F3761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F3761">
              <w:rPr>
                <w:rFonts w:ascii="Times New Roman" w:eastAsia="Times New Roman" w:hAnsi="Times New Roman" w:cs="Times New Roman"/>
                <w:color w:val="000000"/>
              </w:rPr>
              <w:t>ЛОГКУ «ЦСЗН»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Детям – инвалидам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146D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Ежемесячное пособие </w:t>
            </w: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в виде доплаты до 40% СД</w:t>
            </w:r>
          </w:p>
          <w:p w:rsidR="0046347F" w:rsidRPr="006D0B98" w:rsidRDefault="0046347F" w:rsidP="006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на детей следующих категорий:</w:t>
            </w:r>
          </w:p>
          <w:p w:rsidR="0046347F" w:rsidRPr="006D0B98" w:rsidRDefault="0046347F" w:rsidP="006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ребенок-инвалид, один из родителей</w:t>
            </w:r>
            <w:r w:rsidR="009029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которого не работает в связи с необходимостью ухода за ребенком-инвалидом;</w:t>
            </w:r>
          </w:p>
          <w:p w:rsidR="0046347F" w:rsidRPr="00146D54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Статья 2.6 Социального Кодекса Л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</w:p>
          <w:p w:rsidR="0046347F" w:rsidRPr="00146D54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Областной закон об областном бюджете № 143-оз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>40% СД</w:t>
            </w:r>
          </w:p>
          <w:p w:rsidR="0046347F" w:rsidRDefault="0046347F" w:rsidP="006D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D3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46D54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на ребенка-инвалида,  у которого в индивидуальной программе реабилитации или </w:t>
            </w:r>
            <w:proofErr w:type="spellStart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абилитации</w:t>
            </w:r>
            <w:proofErr w:type="spellEnd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 инвалида, выданной федеральным государственным учреждением </w:t>
            </w:r>
            <w:proofErr w:type="gramStart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экспертизы, имеется запись о наличии третьей степени ограничения по одной из основных категорий жизнедеятельности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Статья   6.4 Социального Кодекса 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</w:p>
          <w:p w:rsidR="0046347F" w:rsidRPr="00146D54" w:rsidRDefault="0046347F" w:rsidP="00146D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>без критерия</w:t>
            </w:r>
          </w:p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Ежемесячная выплата </w:t>
            </w:r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на ребенка-инвалида,  у которого в индивидуальной программе реабилитации или </w:t>
            </w:r>
            <w:proofErr w:type="spellStart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абилитации</w:t>
            </w:r>
            <w:proofErr w:type="spellEnd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 инвалида, выданной федеральным государственным учреждением </w:t>
            </w:r>
            <w:proofErr w:type="gramStart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>медико-социальной</w:t>
            </w:r>
            <w:proofErr w:type="gramEnd"/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 экспертизы, имеется запись о наличии второй степени ограничения по одной из основных категорий жизнедеятельности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0B98">
              <w:rPr>
                <w:rFonts w:ascii="Times New Roman" w:eastAsia="Times New Roman" w:hAnsi="Times New Roman" w:cs="Times New Roman"/>
                <w:color w:val="000000"/>
              </w:rPr>
              <w:t xml:space="preserve">Статья   6.4 Социального Кодекса 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</w:p>
          <w:p w:rsidR="0046347F" w:rsidRPr="006D0B98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ежемесячно</w:t>
            </w:r>
          </w:p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6347F" w:rsidRPr="006D0B98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Без критерия </w:t>
            </w:r>
          </w:p>
          <w:p w:rsidR="0046347F" w:rsidRPr="006D0B98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5 000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874E23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E23" w:rsidRDefault="0087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E23" w:rsidRPr="006D0B98" w:rsidRDefault="00874E23" w:rsidP="00947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74E2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Право </w:t>
            </w:r>
            <w:r w:rsidRPr="00F85B54">
              <w:rPr>
                <w:rFonts w:ascii="Times New Roman" w:eastAsia="Times New Roman" w:hAnsi="Times New Roman" w:cs="Times New Roman"/>
              </w:rPr>
              <w:t>на бесплатный проезд на автомобильном транспорте на смежных межрегиональных, межмуниципальных и муниципальных маршрутах регулярных перевозок по регулируемым тарифам по единым соц</w:t>
            </w:r>
            <w:r w:rsidR="00F85B54">
              <w:rPr>
                <w:rFonts w:ascii="Times New Roman" w:eastAsia="Times New Roman" w:hAnsi="Times New Roman" w:cs="Times New Roman"/>
              </w:rPr>
              <w:t xml:space="preserve">иальным проездным билетам (без оплаты стоимости)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Default="00F85B54" w:rsidP="00F85B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  5.2</w:t>
            </w:r>
            <w:r w:rsidR="006F37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Социального Кодекса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 xml:space="preserve"> ЛО</w:t>
            </w:r>
          </w:p>
          <w:p w:rsidR="00F85B54" w:rsidRPr="006D0B98" w:rsidRDefault="00F85B54" w:rsidP="00F85B5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E23" w:rsidRDefault="00874E23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E23" w:rsidRDefault="00874E23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E23" w:rsidRPr="00D4430E" w:rsidRDefault="001C5D22" w:rsidP="00863F7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</w:t>
            </w:r>
          </w:p>
        </w:tc>
      </w:tr>
      <w:tr w:rsidR="00F85B54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Default="00F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Pr="00F85B54" w:rsidRDefault="00F85B54" w:rsidP="00F8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534F">
              <w:rPr>
                <w:rFonts w:ascii="Times New Roman" w:eastAsia="Times New Roman" w:hAnsi="Times New Roman" w:cs="Times New Roman"/>
                <w:b/>
                <w:color w:val="000000"/>
              </w:rPr>
              <w:t>Законному представителю ребенка-инвалида,</w:t>
            </w:r>
            <w:r w:rsidRPr="00F85B54">
              <w:rPr>
                <w:rFonts w:ascii="Times New Roman" w:eastAsia="Times New Roman" w:hAnsi="Times New Roman" w:cs="Times New Roman"/>
                <w:color w:val="000000"/>
              </w:rPr>
              <w:t xml:space="preserve"> проживающему совместно с ребенком-инвалидом, предоставляется право на оформление второго единого социального проездного билета для лица, его сопровождающего (не более одного), </w:t>
            </w:r>
            <w:r w:rsidRPr="0097534F">
              <w:rPr>
                <w:rFonts w:ascii="Times New Roman" w:eastAsia="Times New Roman" w:hAnsi="Times New Roman" w:cs="Times New Roman"/>
                <w:b/>
                <w:color w:val="000000"/>
              </w:rPr>
              <w:t>без оплаты его стоимости.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Pr="00F85B54" w:rsidRDefault="00F85B54" w:rsidP="00F85B5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85B54">
              <w:rPr>
                <w:rFonts w:ascii="Times New Roman" w:eastAsia="Times New Roman" w:hAnsi="Times New Roman" w:cs="Times New Roman"/>
                <w:color w:val="000000"/>
              </w:rPr>
              <w:t>Статья   5.2</w:t>
            </w:r>
            <w:r w:rsidR="006F37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85B54">
              <w:rPr>
                <w:rFonts w:ascii="Times New Roman" w:eastAsia="Times New Roman" w:hAnsi="Times New Roman" w:cs="Times New Roman"/>
                <w:color w:val="000000"/>
              </w:rPr>
              <w:t>Социального Кодекса</w:t>
            </w:r>
            <w:r w:rsidR="001C5D22">
              <w:rPr>
                <w:rFonts w:ascii="Times New Roman" w:eastAsia="Times New Roman" w:hAnsi="Times New Roman" w:cs="Times New Roman"/>
                <w:color w:val="000000"/>
              </w:rPr>
              <w:t xml:space="preserve"> ЛО</w:t>
            </w:r>
          </w:p>
          <w:p w:rsidR="00F85B54" w:rsidRDefault="00F85B54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Default="00F85B54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Default="00F85B54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5B54" w:rsidRPr="00D4430E" w:rsidRDefault="001C5D2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ЛОГКУ «ЦСЗН» филиал </w:t>
            </w:r>
            <w:proofErr w:type="gramStart"/>
            <w:r w:rsidRPr="001C5D2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1C5D22">
              <w:rPr>
                <w:rFonts w:ascii="Times New Roman" w:eastAsia="Times New Roman" w:hAnsi="Times New Roman" w:cs="Times New Roman"/>
                <w:color w:val="000000"/>
              </w:rPr>
              <w:t>Приозерском</w:t>
            </w:r>
            <w:proofErr w:type="gramEnd"/>
            <w:r w:rsidRPr="001C5D22">
              <w:rPr>
                <w:rFonts w:ascii="Times New Roman" w:eastAsia="Times New Roman" w:hAnsi="Times New Roman" w:cs="Times New Roman"/>
                <w:color w:val="000000"/>
              </w:rPr>
              <w:t xml:space="preserve"> районе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FF2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Семьям, имеющим детей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6D0B98" w:rsidRDefault="0046347F" w:rsidP="006D0B9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94763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46347F" w:rsidP="0014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4430E" w:rsidRDefault="0046347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326E4" w:rsidRDefault="0046347F" w:rsidP="00D303B3">
            <w:r>
              <w:t xml:space="preserve">    3.1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FF2908" w:rsidRDefault="0046347F" w:rsidP="00FE472E">
            <w:pPr>
              <w:rPr>
                <w:rFonts w:ascii="Times New Roman" w:hAnsi="Times New Roman" w:cs="Times New Roman"/>
              </w:rPr>
            </w:pPr>
            <w:r w:rsidRPr="00FF2908">
              <w:rPr>
                <w:rFonts w:ascii="Times New Roman" w:hAnsi="Times New Roman" w:cs="Times New Roman"/>
                <w:b/>
              </w:rPr>
              <w:t>Компенсация части родительской платы</w:t>
            </w:r>
            <w:r w:rsidRPr="00FF2908">
              <w:rPr>
                <w:rFonts w:ascii="Times New Roman" w:hAnsi="Times New Roman" w:cs="Times New Roman"/>
              </w:rPr>
              <w:t xml:space="preserve"> за присмотр и уход за ребенком в образовательных организациях, реализующих образовательную программу дошкольного образования, в Ленинградской области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054C70" w:rsidRDefault="0046347F" w:rsidP="001C5D22">
            <w:pPr>
              <w:rPr>
                <w:rFonts w:ascii="Times New Roman" w:hAnsi="Times New Roman" w:cs="Times New Roman"/>
              </w:rPr>
            </w:pPr>
            <w:r w:rsidRPr="00054C70">
              <w:rPr>
                <w:rFonts w:ascii="Times New Roman" w:hAnsi="Times New Roman" w:cs="Times New Roman"/>
              </w:rPr>
              <w:t xml:space="preserve">Статья 2.4 Социального кодекса </w:t>
            </w:r>
            <w:r w:rsidR="001C5D22" w:rsidRPr="00054C70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326E4" w:rsidRDefault="0097534F" w:rsidP="00D33225">
            <w: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34F" w:rsidRDefault="0097534F" w:rsidP="00D33225">
            <w:r>
              <w:t xml:space="preserve">25% среднего размера </w:t>
            </w:r>
            <w:proofErr w:type="spellStart"/>
            <w:r>
              <w:t>родител</w:t>
            </w:r>
            <w:proofErr w:type="gramStart"/>
            <w:r>
              <w:t>.п</w:t>
            </w:r>
            <w:proofErr w:type="gramEnd"/>
            <w:r>
              <w:t>латы</w:t>
            </w:r>
            <w:proofErr w:type="spellEnd"/>
            <w:r>
              <w:t xml:space="preserve"> на 1 ребенка, 55% на 2,</w:t>
            </w:r>
          </w:p>
          <w:p w:rsidR="0046347F" w:rsidRDefault="0097534F" w:rsidP="00D33225">
            <w:r>
              <w:t xml:space="preserve">75% на 3  </w:t>
            </w:r>
          </w:p>
          <w:p w:rsidR="0097534F" w:rsidRPr="00D326E4" w:rsidRDefault="0097534F" w:rsidP="00D3322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1C5D22" w:rsidRDefault="00573CD6" w:rsidP="00D33225">
            <w:pPr>
              <w:rPr>
                <w:rFonts w:ascii="Times New Roman" w:hAnsi="Times New Roman" w:cs="Times New Roman"/>
              </w:rPr>
            </w:pPr>
            <w:r w:rsidRPr="00573CD6">
              <w:rPr>
                <w:rFonts w:ascii="Times New Roman" w:hAnsi="Times New Roman" w:cs="Times New Roman"/>
              </w:rPr>
              <w:t>Комитет общего и профессионального образования ЛО</w:t>
            </w:r>
          </w:p>
        </w:tc>
      </w:tr>
      <w:tr w:rsidR="0046347F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326E4" w:rsidRDefault="0046347F" w:rsidP="00D33225">
            <w:r>
              <w:t xml:space="preserve">   3.2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FE472E" w:rsidRDefault="0046347F" w:rsidP="00FF2908">
            <w:r w:rsidRPr="00FF2908">
              <w:rPr>
                <w:b/>
              </w:rPr>
              <w:t>Частичная денежная компенсация стоимости путевок</w:t>
            </w:r>
            <w:r>
              <w:t xml:space="preserve"> </w:t>
            </w:r>
            <w:r w:rsidRPr="00D303B3">
              <w:rPr>
                <w:rFonts w:ascii="Times New Roman" w:hAnsi="Times New Roman" w:cs="Times New Roman"/>
              </w:rPr>
              <w:t>для детей в загородные детские оздоровительные лагеря, санаторные оздоровительные лагеря круглогодичного действия и детские санатории, расположенные на территории Российской Федерации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054C70" w:rsidRDefault="0046347F" w:rsidP="00FE472E">
            <w:pPr>
              <w:rPr>
                <w:rFonts w:ascii="Times New Roman" w:hAnsi="Times New Roman" w:cs="Times New Roman"/>
              </w:rPr>
            </w:pPr>
          </w:p>
          <w:p w:rsidR="0046347F" w:rsidRPr="00054C70" w:rsidRDefault="0046347F" w:rsidP="00FE472E">
            <w:pPr>
              <w:rPr>
                <w:rFonts w:ascii="Times New Roman" w:hAnsi="Times New Roman" w:cs="Times New Roman"/>
              </w:rPr>
            </w:pPr>
            <w:r w:rsidRPr="00054C70">
              <w:rPr>
                <w:rFonts w:ascii="Times New Roman" w:hAnsi="Times New Roman" w:cs="Times New Roman"/>
              </w:rPr>
              <w:t xml:space="preserve">Статья 2.5 Социального кодекса </w:t>
            </w:r>
            <w:r w:rsidR="001C5D22" w:rsidRPr="00054C70">
              <w:rPr>
                <w:rFonts w:ascii="Times New Roman" w:hAnsi="Times New Roman" w:cs="Times New Roman"/>
              </w:rPr>
              <w:t>ЛО</w:t>
            </w:r>
          </w:p>
          <w:p w:rsidR="0046347F" w:rsidRPr="00054C70" w:rsidRDefault="0046347F" w:rsidP="00FE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326E4" w:rsidRDefault="0046347F" w:rsidP="00D332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Pr="00D326E4" w:rsidRDefault="0097534F" w:rsidP="0097534F">
            <w:r>
              <w:t xml:space="preserve">Определяется Правительством ЛО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47F" w:rsidRDefault="00573CD6" w:rsidP="001C5D22">
            <w:r>
              <w:t xml:space="preserve">Комитет общего и профессионального образования ЛО </w:t>
            </w:r>
          </w:p>
        </w:tc>
      </w:tr>
      <w:tr w:rsidR="00863F7E" w:rsidTr="001C5D22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Default="00F149C5" w:rsidP="00D33225">
            <w:r>
              <w:t>3.3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Pr="00863F7E" w:rsidRDefault="00863F7E" w:rsidP="0097534F">
            <w:r w:rsidRPr="0097534F">
              <w:rPr>
                <w:b/>
              </w:rPr>
              <w:t>Предоставление</w:t>
            </w:r>
            <w:r w:rsidRPr="00863F7E">
              <w:t xml:space="preserve"> </w:t>
            </w:r>
            <w:r w:rsidRPr="009029C5">
              <w:rPr>
                <w:rFonts w:ascii="Times New Roman" w:hAnsi="Times New Roman" w:cs="Times New Roman"/>
              </w:rPr>
              <w:t xml:space="preserve">бесплатного питания обучающимся в </w:t>
            </w:r>
            <w:r w:rsidRPr="009029C5">
              <w:rPr>
                <w:rFonts w:ascii="Times New Roman" w:hAnsi="Times New Roman" w:cs="Times New Roman"/>
              </w:rPr>
              <w:lastRenderedPageBreak/>
              <w:t>образовательных учреждениях ЛО (усыновленным детям, детям с ОВЗ, детям из приемных семей</w:t>
            </w:r>
            <w:proofErr w:type="gramStart"/>
            <w:r w:rsidRPr="009029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029C5">
              <w:rPr>
                <w:rFonts w:ascii="Times New Roman" w:hAnsi="Times New Roman" w:cs="Times New Roman"/>
              </w:rPr>
              <w:t xml:space="preserve"> отвечающих критерию нуждаемости)</w:t>
            </w:r>
            <w:r>
              <w:t xml:space="preserve"> </w:t>
            </w:r>
            <w:r w:rsidRPr="00863F7E"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Default="0097534F" w:rsidP="00FE4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Ст.4.2. Социального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кодекса ЛО, Постанов. Правительства ЛО от 24.10.2006г., № 295 </w:t>
            </w:r>
          </w:p>
          <w:p w:rsidR="0097534F" w:rsidRPr="00054C70" w:rsidRDefault="0097534F" w:rsidP="00FE4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Pr="00D326E4" w:rsidRDefault="00863F7E" w:rsidP="00D33225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Pr="00D326E4" w:rsidRDefault="0097534F" w:rsidP="00D33225">
            <w:r>
              <w:t xml:space="preserve">125 рублей в </w:t>
            </w:r>
            <w:r>
              <w:lastRenderedPageBreak/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3F7E" w:rsidRDefault="0097534F" w:rsidP="001C5D22">
            <w:r w:rsidRPr="0097534F">
              <w:lastRenderedPageBreak/>
              <w:t xml:space="preserve">Комитет общего и </w:t>
            </w:r>
            <w:r w:rsidRPr="0097534F">
              <w:lastRenderedPageBreak/>
              <w:t>профессионального образования ЛО</w:t>
            </w:r>
          </w:p>
        </w:tc>
      </w:tr>
    </w:tbl>
    <w:p w:rsidR="00692C10" w:rsidRDefault="00692C1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:rsidR="00692C10" w:rsidRDefault="00692C10">
      <w:pPr>
        <w:jc w:val="center"/>
      </w:pPr>
    </w:p>
    <w:sectPr w:rsidR="00692C10" w:rsidSect="00FE472E">
      <w:pgSz w:w="11906" w:h="16838"/>
      <w:pgMar w:top="142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D" w:rsidRDefault="0050577D">
      <w:pPr>
        <w:spacing w:after="0" w:line="240" w:lineRule="auto"/>
      </w:pPr>
      <w:r>
        <w:separator/>
      </w:r>
    </w:p>
  </w:endnote>
  <w:endnote w:type="continuationSeparator" w:id="0">
    <w:p w:rsidR="0050577D" w:rsidRDefault="005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D" w:rsidRDefault="0050577D">
      <w:pPr>
        <w:spacing w:after="0" w:line="240" w:lineRule="auto"/>
      </w:pPr>
      <w:r>
        <w:separator/>
      </w:r>
    </w:p>
  </w:footnote>
  <w:footnote w:type="continuationSeparator" w:id="0">
    <w:p w:rsidR="0050577D" w:rsidRDefault="00505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0"/>
    <w:rsid w:val="00054C70"/>
    <w:rsid w:val="00146D54"/>
    <w:rsid w:val="0016157D"/>
    <w:rsid w:val="001C5D22"/>
    <w:rsid w:val="00335230"/>
    <w:rsid w:val="00460FC0"/>
    <w:rsid w:val="0046347F"/>
    <w:rsid w:val="00494044"/>
    <w:rsid w:val="004F4C4A"/>
    <w:rsid w:val="0050577D"/>
    <w:rsid w:val="0054466B"/>
    <w:rsid w:val="00573CD6"/>
    <w:rsid w:val="00581304"/>
    <w:rsid w:val="00692C10"/>
    <w:rsid w:val="006D0B98"/>
    <w:rsid w:val="006F3761"/>
    <w:rsid w:val="007C7810"/>
    <w:rsid w:val="0083497D"/>
    <w:rsid w:val="00863F7E"/>
    <w:rsid w:val="008672E3"/>
    <w:rsid w:val="00874E23"/>
    <w:rsid w:val="008F0A3E"/>
    <w:rsid w:val="009029C5"/>
    <w:rsid w:val="00947633"/>
    <w:rsid w:val="0097534F"/>
    <w:rsid w:val="00B2334B"/>
    <w:rsid w:val="00BC7BF3"/>
    <w:rsid w:val="00C94755"/>
    <w:rsid w:val="00CF23A9"/>
    <w:rsid w:val="00D11F68"/>
    <w:rsid w:val="00D303B3"/>
    <w:rsid w:val="00D4430E"/>
    <w:rsid w:val="00F149C5"/>
    <w:rsid w:val="00F66648"/>
    <w:rsid w:val="00F85B54"/>
    <w:rsid w:val="00FE472E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Revision"/>
    <w:hidden/>
    <w:uiPriority w:val="99"/>
    <w:semiHidden/>
    <w:pPr>
      <w:spacing w:after="0" w:line="240" w:lineRule="auto"/>
    </w:pPr>
    <w:rPr>
      <w:rFonts w:eastAsiaTheme="minorEastAsia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BED1F-EF56-43B5-AE49-F23783AA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Сергеевна Злобина</dc:creator>
  <cp:lastModifiedBy>Пользователь</cp:lastModifiedBy>
  <cp:revision>11</cp:revision>
  <cp:lastPrinted>2022-06-17T10:02:00Z</cp:lastPrinted>
  <dcterms:created xsi:type="dcterms:W3CDTF">2022-06-21T12:11:00Z</dcterms:created>
  <dcterms:modified xsi:type="dcterms:W3CDTF">2022-06-21T14:56:00Z</dcterms:modified>
</cp:coreProperties>
</file>